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CF" w:rsidRDefault="000C7BCF" w:rsidP="000C7BCF">
      <w:pPr>
        <w:bidi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إدارة الصيدلة والرقابة الدوائية</w:t>
      </w:r>
    </w:p>
    <w:p w:rsidR="000B3052" w:rsidRPr="000B3052" w:rsidRDefault="00313456" w:rsidP="000C7BCF">
      <w:pPr>
        <w:bidi/>
        <w:jc w:val="center"/>
        <w:rPr>
          <w:b/>
          <w:bCs/>
          <w:sz w:val="32"/>
          <w:szCs w:val="32"/>
          <w:u w:val="single"/>
          <w:lang w:bidi="ar-QA"/>
        </w:rPr>
      </w:pPr>
      <w:r w:rsidRPr="000B3052"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قائمة تدقيق متطلبات المعاينة النهائية </w:t>
      </w:r>
      <w:r w:rsidR="00BF4C25" w:rsidRPr="000B3052">
        <w:rPr>
          <w:rFonts w:hint="cs"/>
          <w:b/>
          <w:bCs/>
          <w:sz w:val="32"/>
          <w:szCs w:val="32"/>
          <w:u w:val="single"/>
          <w:rtl/>
          <w:lang w:bidi="ar-QA"/>
        </w:rPr>
        <w:t>للمنشآت</w:t>
      </w:r>
      <w:r w:rsidRPr="000B3052">
        <w:rPr>
          <w:rFonts w:hint="cs"/>
          <w:b/>
          <w:bCs/>
          <w:sz w:val="32"/>
          <w:szCs w:val="32"/>
          <w:u w:val="single"/>
          <w:rtl/>
          <w:lang w:bidi="ar-QA"/>
        </w:rPr>
        <w:t xml:space="preserve"> الصيدلانية</w:t>
      </w:r>
    </w:p>
    <w:p w:rsidR="000B3052" w:rsidRPr="000B3052" w:rsidRDefault="000B3052" w:rsidP="000B3052">
      <w:pPr>
        <w:bidi/>
        <w:jc w:val="right"/>
        <w:rPr>
          <w:b/>
          <w:bCs/>
          <w:sz w:val="32"/>
          <w:szCs w:val="32"/>
          <w:u w:val="single"/>
          <w:lang w:bidi="ar-QA"/>
        </w:rPr>
      </w:pPr>
      <w:r w:rsidRPr="000B3052">
        <w:rPr>
          <w:sz w:val="32"/>
          <w:szCs w:val="32"/>
          <w:lang w:bidi="ar-QA"/>
        </w:rPr>
        <w:t xml:space="preserve">                       </w:t>
      </w:r>
      <w:r w:rsidRPr="000B3052">
        <w:rPr>
          <w:b/>
          <w:bCs/>
          <w:sz w:val="32"/>
          <w:szCs w:val="32"/>
          <w:u w:val="single"/>
          <w:lang w:bidi="ar-QA"/>
        </w:rPr>
        <w:t>Pharmaceutical facilities final evaluation checklist</w:t>
      </w:r>
    </w:p>
    <w:p w:rsidR="00313456" w:rsidRDefault="00313456" w:rsidP="00313456">
      <w:pPr>
        <w:bidi/>
        <w:jc w:val="center"/>
        <w:rPr>
          <w:sz w:val="32"/>
          <w:szCs w:val="32"/>
          <w:u w:val="single"/>
          <w:rtl/>
          <w:lang w:bidi="ar-QA"/>
        </w:rPr>
      </w:pPr>
    </w:p>
    <w:tbl>
      <w:tblPr>
        <w:tblStyle w:val="TableGrid"/>
        <w:bidiVisual/>
        <w:tblW w:w="9651" w:type="dxa"/>
        <w:tblLook w:val="04A0" w:firstRow="1" w:lastRow="0" w:firstColumn="1" w:lastColumn="0" w:noHBand="0" w:noVBand="1"/>
      </w:tblPr>
      <w:tblGrid>
        <w:gridCol w:w="753"/>
        <w:gridCol w:w="4110"/>
        <w:gridCol w:w="4788"/>
      </w:tblGrid>
      <w:tr w:rsidR="000C7BCF" w:rsidTr="000C7BCF">
        <w:trPr>
          <w:trHeight w:val="367"/>
        </w:trPr>
        <w:tc>
          <w:tcPr>
            <w:tcW w:w="753" w:type="dxa"/>
          </w:tcPr>
          <w:p w:rsidR="000C7BCF" w:rsidRPr="00313456" w:rsidRDefault="000C7BCF" w:rsidP="00313456">
            <w:pPr>
              <w:bidi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1345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</w:t>
            </w:r>
          </w:p>
        </w:tc>
        <w:tc>
          <w:tcPr>
            <w:tcW w:w="4110" w:type="dxa"/>
          </w:tcPr>
          <w:p w:rsidR="000C7BCF" w:rsidRPr="00313456" w:rsidRDefault="000C7BCF" w:rsidP="00313456">
            <w:pPr>
              <w:bidi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313456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المتطلبات </w:t>
            </w:r>
          </w:p>
        </w:tc>
        <w:tc>
          <w:tcPr>
            <w:tcW w:w="4788" w:type="dxa"/>
          </w:tcPr>
          <w:p w:rsidR="000C7BCF" w:rsidRDefault="000C7BCF" w:rsidP="00313456">
            <w:pPr>
              <w:bidi/>
              <w:rPr>
                <w:sz w:val="32"/>
                <w:szCs w:val="32"/>
                <w:u w:val="single"/>
                <w:rtl/>
                <w:lang w:bidi="ar-QA"/>
              </w:rPr>
            </w:pPr>
            <w:r>
              <w:rPr>
                <w:b/>
                <w:bCs/>
                <w:sz w:val="28"/>
                <w:szCs w:val="28"/>
                <w:lang w:bidi="ar-QA"/>
              </w:rPr>
              <w:t xml:space="preserve">Documents  </w:t>
            </w:r>
          </w:p>
        </w:tc>
      </w:tr>
      <w:tr w:rsidR="000C7BCF" w:rsidTr="000C7BCF">
        <w:trPr>
          <w:trHeight w:val="333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1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استمارة طلب معاينة نهائية </w:t>
            </w:r>
          </w:p>
        </w:tc>
        <w:tc>
          <w:tcPr>
            <w:tcW w:w="4788" w:type="dxa"/>
          </w:tcPr>
          <w:p w:rsidR="000C7BCF" w:rsidRPr="005742A7" w:rsidRDefault="003464E0" w:rsidP="00E02304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Application for </w:t>
            </w:r>
            <w:r>
              <w:rPr>
                <w:b/>
                <w:bCs/>
                <w:sz w:val="24"/>
                <w:szCs w:val="24"/>
                <w:lang w:bidi="ar-QA"/>
              </w:rPr>
              <w:t>final assessment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bidi="ar-QA"/>
              </w:rPr>
              <w:t xml:space="preserve"> registration</w:t>
            </w:r>
          </w:p>
        </w:tc>
      </w:tr>
      <w:tr w:rsidR="000C7BCF" w:rsidTr="000C7BCF">
        <w:trPr>
          <w:trHeight w:val="634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طلب اجراء معاينة نهائية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b/>
                <w:bCs/>
                <w:sz w:val="24"/>
                <w:szCs w:val="24"/>
                <w:lang w:bidi="ar-QA"/>
              </w:rPr>
              <w:t xml:space="preserve">Request to pharmacy director for final inspection </w:t>
            </w:r>
          </w:p>
        </w:tc>
      </w:tr>
      <w:tr w:rsidR="000C7BCF" w:rsidTr="000C7BCF">
        <w:trPr>
          <w:trHeight w:val="650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نسخة من الموافقة المبدئية للمعاينة الاولية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>Copy of preliminary Evaluation report</w:t>
            </w:r>
          </w:p>
        </w:tc>
      </w:tr>
      <w:tr w:rsidR="000C7BCF" w:rsidTr="000C7BCF">
        <w:trPr>
          <w:trHeight w:val="617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نسخة من ترخيص مزاولة المهنة للصيدلي المسئول 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pharmacist in charge license </w:t>
            </w:r>
          </w:p>
        </w:tc>
      </w:tr>
      <w:tr w:rsidR="000C7BCF" w:rsidTr="000C7BCF">
        <w:trPr>
          <w:trHeight w:val="317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صورة للوحة الخارجية للمنشأة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>External board photo of the facility</w:t>
            </w:r>
          </w:p>
        </w:tc>
      </w:tr>
      <w:tr w:rsidR="000C7BCF" w:rsidTr="000C7BCF">
        <w:trPr>
          <w:trHeight w:val="650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صورة من السجل التجاري والرخصة التجارية 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commercial registration, business license </w:t>
            </w:r>
          </w:p>
        </w:tc>
      </w:tr>
      <w:tr w:rsidR="000C7BCF" w:rsidTr="000C7BCF">
        <w:trPr>
          <w:trHeight w:val="317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صورة من شهادة الدفاع المدني 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civil defense approval </w:t>
            </w:r>
          </w:p>
        </w:tc>
      </w:tr>
      <w:tr w:rsidR="000C7BCF" w:rsidTr="000C7BCF">
        <w:trPr>
          <w:trHeight w:val="1284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موافقة ادارة النظم الامنية والخاصة بتنظيم استخدام كاميرات واجهزة المراقبة الامنية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Approval of security system Departmental at the Ministry of Interior regarding security system &amp; cameras </w:t>
            </w:r>
          </w:p>
        </w:tc>
      </w:tr>
      <w:tr w:rsidR="000C7BCF" w:rsidTr="000C7BCF">
        <w:trPr>
          <w:trHeight w:val="333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9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قائمة بأسماء الكادر الطبي 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>List of Medical staff</w:t>
            </w:r>
          </w:p>
        </w:tc>
      </w:tr>
      <w:tr w:rsidR="000C7BCF" w:rsidTr="000C7BCF">
        <w:trPr>
          <w:trHeight w:val="634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10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اسماء الاشخاص المخولين بالتوقيع في المخاطبات الرسمية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Names of Authorized persons to sign official litters </w:t>
            </w:r>
          </w:p>
        </w:tc>
      </w:tr>
      <w:tr w:rsidR="000C7BCF" w:rsidTr="000C7BCF">
        <w:trPr>
          <w:trHeight w:val="333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11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رقم الكهرباء والماء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Electricity &amp; water number </w:t>
            </w:r>
          </w:p>
        </w:tc>
      </w:tr>
      <w:tr w:rsidR="000C7BCF" w:rsidTr="000C7BCF">
        <w:trPr>
          <w:trHeight w:val="634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12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صورة من تعاقد شركة النفايات الطبية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 xml:space="preserve">Copy of contract with waste treatment company </w:t>
            </w:r>
          </w:p>
        </w:tc>
      </w:tr>
      <w:tr w:rsidR="000C7BCF" w:rsidTr="000C7BCF">
        <w:trPr>
          <w:trHeight w:val="967"/>
        </w:trPr>
        <w:tc>
          <w:tcPr>
            <w:tcW w:w="753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5742A7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13</w:t>
            </w:r>
          </w:p>
        </w:tc>
        <w:tc>
          <w:tcPr>
            <w:tcW w:w="4110" w:type="dxa"/>
          </w:tcPr>
          <w:p w:rsidR="000C7BCF" w:rsidRPr="005742A7" w:rsidRDefault="000C7BCF" w:rsidP="00313456">
            <w:pPr>
              <w:bidi/>
              <w:rPr>
                <w:b/>
                <w:bCs/>
                <w:sz w:val="24"/>
                <w:szCs w:val="24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تعهد حظر العمل في الوظائف الادارية</w:t>
            </w:r>
          </w:p>
        </w:tc>
        <w:tc>
          <w:tcPr>
            <w:tcW w:w="4788" w:type="dxa"/>
          </w:tcPr>
          <w:p w:rsidR="000C7BCF" w:rsidRPr="005742A7" w:rsidRDefault="000C7BCF" w:rsidP="000B3052">
            <w:pPr>
              <w:bidi/>
              <w:jc w:val="right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>Undertaking of restricting the blacklist / Banned from practicing any health profession</w:t>
            </w:r>
          </w:p>
        </w:tc>
      </w:tr>
    </w:tbl>
    <w:p w:rsidR="000B3052" w:rsidRDefault="000B3052" w:rsidP="000B3052">
      <w:pPr>
        <w:bidi/>
        <w:rPr>
          <w:sz w:val="28"/>
          <w:szCs w:val="28"/>
          <w:rtl/>
          <w:lang w:bidi="ar-QA"/>
        </w:rPr>
      </w:pPr>
    </w:p>
    <w:sectPr w:rsidR="000B3052" w:rsidSect="00AC5281">
      <w:headerReference w:type="default" r:id="rId6"/>
      <w:pgSz w:w="11907" w:h="16839" w:code="9"/>
      <w:pgMar w:top="255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BA" w:rsidRDefault="00C479BA" w:rsidP="00E803E8">
      <w:pPr>
        <w:spacing w:after="0" w:line="240" w:lineRule="auto"/>
      </w:pPr>
      <w:r>
        <w:separator/>
      </w:r>
    </w:p>
  </w:endnote>
  <w:endnote w:type="continuationSeparator" w:id="0">
    <w:p w:rsidR="00C479BA" w:rsidRDefault="00C479BA" w:rsidP="00E8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BA" w:rsidRDefault="00C479BA" w:rsidP="00E803E8">
      <w:pPr>
        <w:spacing w:after="0" w:line="240" w:lineRule="auto"/>
      </w:pPr>
      <w:r>
        <w:separator/>
      </w:r>
    </w:p>
  </w:footnote>
  <w:footnote w:type="continuationSeparator" w:id="0">
    <w:p w:rsidR="00C479BA" w:rsidRDefault="00C479BA" w:rsidP="00E8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E8" w:rsidRDefault="00DD4A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-457200</wp:posOffset>
          </wp:positionV>
          <wp:extent cx="7570800" cy="107091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E8"/>
    <w:rsid w:val="00024536"/>
    <w:rsid w:val="000A6485"/>
    <w:rsid w:val="000B3052"/>
    <w:rsid w:val="000C7BCF"/>
    <w:rsid w:val="000F473D"/>
    <w:rsid w:val="001F3007"/>
    <w:rsid w:val="00242CA6"/>
    <w:rsid w:val="0025130A"/>
    <w:rsid w:val="002D074D"/>
    <w:rsid w:val="00313456"/>
    <w:rsid w:val="003464E0"/>
    <w:rsid w:val="003B123B"/>
    <w:rsid w:val="003E38CD"/>
    <w:rsid w:val="00413E72"/>
    <w:rsid w:val="004315FE"/>
    <w:rsid w:val="0045205F"/>
    <w:rsid w:val="0051153B"/>
    <w:rsid w:val="005742A7"/>
    <w:rsid w:val="0072358F"/>
    <w:rsid w:val="008077D9"/>
    <w:rsid w:val="009A27A1"/>
    <w:rsid w:val="009D029E"/>
    <w:rsid w:val="009E41F8"/>
    <w:rsid w:val="00AC5281"/>
    <w:rsid w:val="00BB7BF7"/>
    <w:rsid w:val="00BE2E78"/>
    <w:rsid w:val="00BF4C25"/>
    <w:rsid w:val="00C479BA"/>
    <w:rsid w:val="00C64622"/>
    <w:rsid w:val="00CC198A"/>
    <w:rsid w:val="00CE2728"/>
    <w:rsid w:val="00D02351"/>
    <w:rsid w:val="00D337B8"/>
    <w:rsid w:val="00D84975"/>
    <w:rsid w:val="00D94160"/>
    <w:rsid w:val="00DA0E83"/>
    <w:rsid w:val="00DA2E0D"/>
    <w:rsid w:val="00DD4A42"/>
    <w:rsid w:val="00E02304"/>
    <w:rsid w:val="00E2648D"/>
    <w:rsid w:val="00E803E8"/>
    <w:rsid w:val="00F96F64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023F"/>
  <w15:docId w15:val="{5DCB9393-35F3-4C99-8090-C6A0BB5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E8"/>
  </w:style>
  <w:style w:type="paragraph" w:styleId="Footer">
    <w:name w:val="footer"/>
    <w:basedOn w:val="Normal"/>
    <w:link w:val="FooterChar"/>
    <w:uiPriority w:val="99"/>
    <w:unhideWhenUsed/>
    <w:rsid w:val="00E8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E8"/>
  </w:style>
  <w:style w:type="paragraph" w:styleId="BalloonText">
    <w:name w:val="Balloon Text"/>
    <w:basedOn w:val="Normal"/>
    <w:link w:val="BalloonTextChar"/>
    <w:uiPriority w:val="99"/>
    <w:semiHidden/>
    <w:unhideWhenUsed/>
    <w:rsid w:val="0002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FC73C-60B7-42BE-9E5F-B6EF7E32BB25}"/>
</file>

<file path=customXml/itemProps2.xml><?xml version="1.0" encoding="utf-8"?>
<ds:datastoreItem xmlns:ds="http://schemas.openxmlformats.org/officeDocument/2006/customXml" ds:itemID="{B7696EC0-8272-464A-B34D-25FDFF2F65DE}"/>
</file>

<file path=customXml/itemProps3.xml><?xml version="1.0" encoding="utf-8"?>
<ds:datastoreItem xmlns:ds="http://schemas.openxmlformats.org/officeDocument/2006/customXml" ds:itemID="{547555B7-58F1-4109-AAB7-8F269722C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Mahmoud Edrees</dc:creator>
  <cp:lastModifiedBy>Ahmed Mahmoud Ahmed Mohamed</cp:lastModifiedBy>
  <cp:revision>6</cp:revision>
  <cp:lastPrinted>2016-04-12T07:19:00Z</cp:lastPrinted>
  <dcterms:created xsi:type="dcterms:W3CDTF">2018-11-01T07:01:00Z</dcterms:created>
  <dcterms:modified xsi:type="dcterms:W3CDTF">2020-01-13T10:28:00Z</dcterms:modified>
</cp:coreProperties>
</file>